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E0" w:rsidRDefault="00AC079A" w:rsidP="00AC079A">
      <w:pPr>
        <w:jc w:val="center"/>
        <w:rPr>
          <w:b/>
          <w:sz w:val="28"/>
          <w:szCs w:val="28"/>
        </w:rPr>
      </w:pPr>
      <w:r w:rsidRPr="00AC079A">
        <w:rPr>
          <w:b/>
          <w:sz w:val="28"/>
          <w:szCs w:val="28"/>
        </w:rPr>
        <w:t>Dichotomous 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AC079A" w:rsidTr="00AC079A">
        <w:tc>
          <w:tcPr>
            <w:tcW w:w="4068" w:type="dxa"/>
          </w:tcPr>
          <w:p w:rsidR="00AC079A" w:rsidRPr="00AC079A" w:rsidRDefault="00AC079A" w:rsidP="00AC079A">
            <w:pPr>
              <w:jc w:val="center"/>
              <w:rPr>
                <w:b/>
              </w:rPr>
            </w:pPr>
            <w:r w:rsidRPr="00AC079A">
              <w:rPr>
                <w:b/>
              </w:rPr>
              <w:t>Words</w:t>
            </w:r>
          </w:p>
        </w:tc>
        <w:tc>
          <w:tcPr>
            <w:tcW w:w="4068" w:type="dxa"/>
          </w:tcPr>
          <w:p w:rsidR="00AC079A" w:rsidRPr="00AC079A" w:rsidRDefault="00AC079A" w:rsidP="00AC079A">
            <w:pPr>
              <w:jc w:val="center"/>
              <w:rPr>
                <w:b/>
              </w:rPr>
            </w:pPr>
            <w:r w:rsidRPr="00AC079A">
              <w:rPr>
                <w:b/>
              </w:rPr>
              <w:t>Definitions</w:t>
            </w:r>
          </w:p>
        </w:tc>
      </w:tr>
      <w:tr w:rsidR="00AC079A" w:rsidTr="00AC079A">
        <w:tc>
          <w:tcPr>
            <w:tcW w:w="4068" w:type="dxa"/>
          </w:tcPr>
          <w:p w:rsidR="00AC079A" w:rsidRPr="00AC079A" w:rsidRDefault="00AC079A" w:rsidP="00AC079A">
            <w:r>
              <w:t>Symmetry: Radial</w:t>
            </w:r>
          </w:p>
        </w:tc>
        <w:tc>
          <w:tcPr>
            <w:tcW w:w="4068" w:type="dxa"/>
          </w:tcPr>
          <w:p w:rsidR="00AC079A" w:rsidRPr="00AC079A" w:rsidRDefault="00C26967" w:rsidP="00AC079A">
            <w:r>
              <w:t>Radiates from a central point (think geometry: a radius)</w:t>
            </w:r>
          </w:p>
        </w:tc>
      </w:tr>
      <w:tr w:rsidR="00AC079A" w:rsidTr="00AC079A">
        <w:tc>
          <w:tcPr>
            <w:tcW w:w="4068" w:type="dxa"/>
          </w:tcPr>
          <w:p w:rsidR="00AC079A" w:rsidRPr="00AC079A" w:rsidRDefault="00AC079A" w:rsidP="00AC079A">
            <w:r>
              <w:t>Symmetry:</w:t>
            </w:r>
            <w:r>
              <w:t xml:space="preserve"> Segmented</w:t>
            </w:r>
          </w:p>
        </w:tc>
        <w:tc>
          <w:tcPr>
            <w:tcW w:w="4068" w:type="dxa"/>
          </w:tcPr>
          <w:p w:rsidR="00AC079A" w:rsidRPr="00AC079A" w:rsidRDefault="00DB79FE" w:rsidP="00AC079A">
            <w:r>
              <w:t>Divided into parts</w:t>
            </w:r>
            <w:r w:rsidR="002E26AA">
              <w:rPr>
                <w:noProof/>
              </w:rPr>
              <w:drawing>
                <wp:inline distT="0" distB="0" distL="0" distR="0">
                  <wp:extent cx="1455700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segment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79A" w:rsidTr="00AC079A">
        <w:tc>
          <w:tcPr>
            <w:tcW w:w="4068" w:type="dxa"/>
          </w:tcPr>
          <w:p w:rsidR="00AC079A" w:rsidRPr="00AC079A" w:rsidRDefault="00AC079A" w:rsidP="00AC079A">
            <w:r>
              <w:t>Symmetry:</w:t>
            </w:r>
            <w:r>
              <w:t xml:space="preserve"> Asymmetrical</w:t>
            </w:r>
          </w:p>
        </w:tc>
        <w:tc>
          <w:tcPr>
            <w:tcW w:w="4068" w:type="dxa"/>
          </w:tcPr>
          <w:p w:rsidR="00DB79FE" w:rsidRDefault="00DB79FE" w:rsidP="00DB79FE">
            <w:r>
              <w:t xml:space="preserve">Not identical on both sides: Rihanna’s hair is asymmetrical. </w:t>
            </w:r>
          </w:p>
          <w:p w:rsidR="00AC079A" w:rsidRPr="00AC079A" w:rsidRDefault="00DB79FE" w:rsidP="00DB79FE">
            <w:r>
              <w:rPr>
                <w:noProof/>
              </w:rPr>
              <w:drawing>
                <wp:inline distT="0" distB="0" distL="0" distR="0">
                  <wp:extent cx="1019175" cy="11784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hanna hairstyle (84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7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C079A" w:rsidTr="00AC079A">
        <w:tc>
          <w:tcPr>
            <w:tcW w:w="4068" w:type="dxa"/>
          </w:tcPr>
          <w:p w:rsidR="00AC079A" w:rsidRPr="00AC079A" w:rsidRDefault="00AC079A" w:rsidP="00AC079A">
            <w:r>
              <w:t>Symmetry:</w:t>
            </w:r>
            <w:r>
              <w:t xml:space="preserve"> Bilateral</w:t>
            </w:r>
          </w:p>
        </w:tc>
        <w:tc>
          <w:tcPr>
            <w:tcW w:w="4068" w:type="dxa"/>
          </w:tcPr>
          <w:p w:rsidR="00AC079A" w:rsidRPr="00AC079A" w:rsidRDefault="00DB79FE" w:rsidP="00AC079A">
            <w:r>
              <w:t>Two, identical sides</w:t>
            </w:r>
          </w:p>
        </w:tc>
      </w:tr>
      <w:tr w:rsidR="006574D1" w:rsidTr="00523AFD">
        <w:tc>
          <w:tcPr>
            <w:tcW w:w="8136" w:type="dxa"/>
            <w:gridSpan w:val="2"/>
          </w:tcPr>
          <w:p w:rsidR="002E26AA" w:rsidRPr="002E26AA" w:rsidRDefault="002E26AA" w:rsidP="006574D1">
            <w:pPr>
              <w:jc w:val="center"/>
              <w:rPr>
                <w:b/>
              </w:rPr>
            </w:pPr>
            <w:r w:rsidRPr="002E26AA">
              <w:rPr>
                <w:b/>
              </w:rPr>
              <w:t>SYMMETRY</w:t>
            </w:r>
          </w:p>
          <w:p w:rsidR="006574D1" w:rsidRDefault="006574D1" w:rsidP="006574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24300" cy="186206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-03-11 21_32_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84" cy="186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6AA" w:rsidRPr="00AC079A" w:rsidRDefault="002E26AA" w:rsidP="006574D1">
            <w:pPr>
              <w:jc w:val="center"/>
            </w:pPr>
          </w:p>
        </w:tc>
      </w:tr>
      <w:tr w:rsidR="00AC079A" w:rsidTr="00AC079A">
        <w:tc>
          <w:tcPr>
            <w:tcW w:w="4068" w:type="dxa"/>
          </w:tcPr>
          <w:p w:rsidR="00AC079A" w:rsidRPr="00AC079A" w:rsidRDefault="00FF3569" w:rsidP="00AC079A">
            <w:r>
              <w:t>exoskeleton</w:t>
            </w:r>
          </w:p>
        </w:tc>
        <w:tc>
          <w:tcPr>
            <w:tcW w:w="4068" w:type="dxa"/>
          </w:tcPr>
          <w:p w:rsidR="00AC079A" w:rsidRPr="00AC079A" w:rsidRDefault="00201FBC" w:rsidP="00AC079A">
            <w:r>
              <w:t>An external, hard covering</w:t>
            </w:r>
            <w:r w:rsidR="008601BB">
              <w:t xml:space="preserve"> (think </w:t>
            </w:r>
            <w:bookmarkStart w:id="0" w:name="_GoBack"/>
            <w:bookmarkEnd w:id="0"/>
            <w:r w:rsidR="008601BB">
              <w:t>shell)</w:t>
            </w:r>
          </w:p>
        </w:tc>
      </w:tr>
      <w:tr w:rsidR="00395160" w:rsidTr="00AC079A">
        <w:tc>
          <w:tcPr>
            <w:tcW w:w="4068" w:type="dxa"/>
          </w:tcPr>
          <w:p w:rsidR="00395160" w:rsidRPr="00AC079A" w:rsidRDefault="00395160" w:rsidP="00AC079A">
            <w:r>
              <w:t>Nervous system</w:t>
            </w:r>
          </w:p>
        </w:tc>
        <w:tc>
          <w:tcPr>
            <w:tcW w:w="4068" w:type="dxa"/>
          </w:tcPr>
          <w:p w:rsidR="00395160" w:rsidRPr="00AC079A" w:rsidRDefault="00395160" w:rsidP="00AC079A">
            <w:r>
              <w:t>If it has a head, it has a nervous system</w:t>
            </w:r>
          </w:p>
        </w:tc>
      </w:tr>
      <w:tr w:rsidR="00395160" w:rsidTr="00AC079A">
        <w:tc>
          <w:tcPr>
            <w:tcW w:w="4068" w:type="dxa"/>
          </w:tcPr>
          <w:p w:rsidR="00395160" w:rsidRDefault="00395160" w:rsidP="00AC079A">
            <w:r>
              <w:t>Closed circulatory system</w:t>
            </w:r>
          </w:p>
        </w:tc>
        <w:tc>
          <w:tcPr>
            <w:tcW w:w="4068" w:type="dxa"/>
          </w:tcPr>
          <w:p w:rsidR="00395160" w:rsidRPr="00AC079A" w:rsidRDefault="00395160" w:rsidP="00AC079A">
            <w:r>
              <w:t>Blood contained within blood vessels</w:t>
            </w:r>
          </w:p>
        </w:tc>
      </w:tr>
      <w:tr w:rsidR="00395160" w:rsidTr="00AC079A">
        <w:tc>
          <w:tcPr>
            <w:tcW w:w="4068" w:type="dxa"/>
          </w:tcPr>
          <w:p w:rsidR="00395160" w:rsidRDefault="00395160" w:rsidP="00AC079A">
            <w:r>
              <w:t>Open circulatory system</w:t>
            </w:r>
          </w:p>
        </w:tc>
        <w:tc>
          <w:tcPr>
            <w:tcW w:w="4068" w:type="dxa"/>
          </w:tcPr>
          <w:p w:rsidR="00395160" w:rsidRPr="00AC079A" w:rsidRDefault="00395160" w:rsidP="00AC079A">
            <w:r>
              <w:t>Blood flows freely in cavity</w:t>
            </w:r>
          </w:p>
        </w:tc>
      </w:tr>
      <w:tr w:rsidR="00395160" w:rsidTr="00AC079A">
        <w:tc>
          <w:tcPr>
            <w:tcW w:w="4068" w:type="dxa"/>
          </w:tcPr>
          <w:p w:rsidR="00395160" w:rsidRDefault="00395160" w:rsidP="00AC079A">
            <w:r>
              <w:t>hermaphrodite</w:t>
            </w:r>
          </w:p>
        </w:tc>
        <w:tc>
          <w:tcPr>
            <w:tcW w:w="4068" w:type="dxa"/>
          </w:tcPr>
          <w:p w:rsidR="00395160" w:rsidRPr="00AC079A" w:rsidRDefault="00395160" w:rsidP="00AC079A">
            <w:r>
              <w:t>An individual that has reproductive organs from both sexes</w:t>
            </w:r>
          </w:p>
        </w:tc>
      </w:tr>
    </w:tbl>
    <w:p w:rsidR="00AC079A" w:rsidRPr="00395160" w:rsidRDefault="00AC079A" w:rsidP="00395160">
      <w:pPr>
        <w:tabs>
          <w:tab w:val="left" w:pos="6105"/>
        </w:tabs>
        <w:rPr>
          <w:sz w:val="28"/>
          <w:szCs w:val="28"/>
        </w:rPr>
      </w:pPr>
    </w:p>
    <w:sectPr w:rsidR="00AC079A" w:rsidRPr="00395160" w:rsidSect="00730EC3">
      <w:footerReference w:type="default" r:id="rId10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5D" w:rsidRDefault="00D14D5D" w:rsidP="00AC079A">
      <w:pPr>
        <w:spacing w:after="0" w:line="240" w:lineRule="auto"/>
      </w:pPr>
      <w:r>
        <w:separator/>
      </w:r>
    </w:p>
  </w:endnote>
  <w:endnote w:type="continuationSeparator" w:id="0">
    <w:p w:rsidR="00D14D5D" w:rsidRDefault="00D14D5D" w:rsidP="00AC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A" w:rsidRDefault="00AC079A" w:rsidP="00AC079A">
    <w:pPr>
      <w:pStyle w:val="Footer"/>
      <w:jc w:val="right"/>
    </w:pPr>
    <w:r>
      <w:t>Ms. DeLaney- Biology</w:t>
    </w:r>
  </w:p>
  <w:p w:rsidR="00AC079A" w:rsidRDefault="00AC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5D" w:rsidRDefault="00D14D5D" w:rsidP="00AC079A">
      <w:pPr>
        <w:spacing w:after="0" w:line="240" w:lineRule="auto"/>
      </w:pPr>
      <w:r>
        <w:separator/>
      </w:r>
    </w:p>
  </w:footnote>
  <w:footnote w:type="continuationSeparator" w:id="0">
    <w:p w:rsidR="00D14D5D" w:rsidRDefault="00D14D5D" w:rsidP="00AC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A"/>
    <w:rsid w:val="001660E1"/>
    <w:rsid w:val="00201FBC"/>
    <w:rsid w:val="002E26AA"/>
    <w:rsid w:val="00395160"/>
    <w:rsid w:val="006574D1"/>
    <w:rsid w:val="00730EC3"/>
    <w:rsid w:val="00756B24"/>
    <w:rsid w:val="008601BB"/>
    <w:rsid w:val="009E3BEF"/>
    <w:rsid w:val="00AC079A"/>
    <w:rsid w:val="00C26967"/>
    <w:rsid w:val="00D14D5D"/>
    <w:rsid w:val="00DB79FE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9A"/>
  </w:style>
  <w:style w:type="paragraph" w:styleId="Footer">
    <w:name w:val="footer"/>
    <w:basedOn w:val="Normal"/>
    <w:link w:val="FooterChar"/>
    <w:uiPriority w:val="99"/>
    <w:unhideWhenUsed/>
    <w:rsid w:val="00A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9A"/>
  </w:style>
  <w:style w:type="paragraph" w:styleId="BalloonText">
    <w:name w:val="Balloon Text"/>
    <w:basedOn w:val="Normal"/>
    <w:link w:val="BalloonTextChar"/>
    <w:uiPriority w:val="99"/>
    <w:semiHidden/>
    <w:unhideWhenUsed/>
    <w:rsid w:val="00AC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9A"/>
  </w:style>
  <w:style w:type="paragraph" w:styleId="Footer">
    <w:name w:val="footer"/>
    <w:basedOn w:val="Normal"/>
    <w:link w:val="FooterChar"/>
    <w:uiPriority w:val="99"/>
    <w:unhideWhenUsed/>
    <w:rsid w:val="00A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9A"/>
  </w:style>
  <w:style w:type="paragraph" w:styleId="BalloonText">
    <w:name w:val="Balloon Text"/>
    <w:basedOn w:val="Normal"/>
    <w:link w:val="BalloonTextChar"/>
    <w:uiPriority w:val="99"/>
    <w:semiHidden/>
    <w:unhideWhenUsed/>
    <w:rsid w:val="00AC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Xandy</dc:creator>
  <cp:lastModifiedBy>Xandy</cp:lastModifiedBy>
  <cp:revision>10</cp:revision>
  <dcterms:created xsi:type="dcterms:W3CDTF">2012-03-12T02:27:00Z</dcterms:created>
  <dcterms:modified xsi:type="dcterms:W3CDTF">2012-03-12T03:12:00Z</dcterms:modified>
</cp:coreProperties>
</file>